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spacing w:line="276" w:lineRule="auto"/>
        <w:jc w:val="left"/>
        <w:rPr>
          <w:rFonts w:ascii="Montserrat" w:cs="Montserrat" w:eastAsia="Montserrat" w:hAnsi="Montserrat"/>
          <w:highlight w:val="yell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spacing w:line="276" w:lineRule="auto"/>
        <w:jc w:val="center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spacing w:line="276" w:lineRule="auto"/>
        <w:jc w:val="center"/>
        <w:rPr>
          <w:rFonts w:ascii="Montserrat" w:cs="Montserrat" w:eastAsia="Montserrat" w:hAnsi="Montserrat"/>
          <w:b w:val="1"/>
          <w:sz w:val="28"/>
          <w:szCs w:val="28"/>
        </w:rPr>
      </w:pPr>
      <w:r w:rsidDel="00000000" w:rsidR="00000000" w:rsidRPr="00000000">
        <w:rPr>
          <w:rFonts w:ascii="Montserrat" w:cs="Montserrat" w:eastAsia="Montserrat" w:hAnsi="Montserrat"/>
          <w:b w:val="1"/>
          <w:sz w:val="28"/>
          <w:szCs w:val="28"/>
          <w:rtl w:val="0"/>
        </w:rPr>
        <w:t xml:space="preserve">RAZONES PARA TENER UN RELOJ EN TU ÁRBOL ESTA NAVIDAD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spacing w:line="276" w:lineRule="auto"/>
        <w:jc w:val="left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spacing w:line="276" w:lineRule="auto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b w:val="1"/>
          <w:rtl w:val="0"/>
        </w:rPr>
        <w:t xml:space="preserve">Ciudad de México, XX del XX de 2020.- 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Se 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acerca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 la época del año de las Fiestas Navideñas, es el tiempo que nos mueve los sentimientos y emociones, y nos recuerdan el valor de los momentos, de las personas y sobre todo, nos hacen agradecer un año más. Hoy más que nunca es importante tener un emblema que nos vincule con las cosas buenas de nuestra vida: puede ser un amuleto, una joya, una foto o un reloj.</w:t>
      </w:r>
    </w:p>
    <w:p w:rsidR="00000000" w:rsidDel="00000000" w:rsidP="00000000" w:rsidRDefault="00000000" w:rsidRPr="00000000" w14:paraId="00000006">
      <w:pPr>
        <w:spacing w:line="276" w:lineRule="auto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spacing w:line="276" w:lineRule="auto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Pero, ¿por qué un reloj sería el mejor regalo para esta Navidad? En primer lugar, más allá de proporcionar una funcionalidad básica que no ha cambiado - el tiempo se sigue midiendo igual, las horas siguen siendo las mismas - un reloj es una pieza con la que se puede conectar fácilmente, creando así lazos emocionales que pueden permanecer durante años. </w:t>
      </w:r>
    </w:p>
    <w:p w:rsidR="00000000" w:rsidDel="00000000" w:rsidP="00000000" w:rsidRDefault="00000000" w:rsidRPr="00000000" w14:paraId="00000008">
      <w:pPr>
        <w:spacing w:line="276" w:lineRule="auto"/>
        <w:jc w:val="both"/>
        <w:rPr>
          <w:rFonts w:ascii="Montserrat" w:cs="Montserrat" w:eastAsia="Montserrat" w:hAnsi="Montserrat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spacing w:line="276" w:lineRule="auto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spacing w:line="276" w:lineRule="auto"/>
        <w:jc w:val="center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</w:rPr>
        <w:drawing>
          <wp:inline distB="114300" distT="114300" distL="114300" distR="114300">
            <wp:extent cx="4329113" cy="4329113"/>
            <wp:effectExtent b="0" l="0" r="0" t="0"/>
            <wp:docPr id="7" name="image7.jpg"/>
            <a:graphic>
              <a:graphicData uri="http://schemas.openxmlformats.org/drawingml/2006/picture">
                <pic:pic>
                  <pic:nvPicPr>
                    <pic:cNvPr id="0" name="image7.jp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329113" cy="432911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spacing w:line="276" w:lineRule="auto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spacing w:line="276" w:lineRule="auto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Un reloj tradicional guarda historias, atestigua todas las vivencias de quien lo lleva y deslumbra fácilmente cuando se abre la caja de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 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regalo que lo contiene. Son complementos perfectos para el trabajo, para complementar tu </w:t>
      </w:r>
      <w:r w:rsidDel="00000000" w:rsidR="00000000" w:rsidRPr="00000000">
        <w:rPr>
          <w:rFonts w:ascii="Montserrat" w:cs="Montserrat" w:eastAsia="Montserrat" w:hAnsi="Montserrat"/>
          <w:i w:val="1"/>
          <w:rtl w:val="0"/>
        </w:rPr>
        <w:t xml:space="preserve">outfit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 o simplemente para saber, con solo girar 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un poco la muñeca,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 a qué hora del día te encuentras, sin mayores alborotos 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ni preocupaciones.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spacing w:line="276" w:lineRule="auto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spacing w:line="276" w:lineRule="auto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Un reloj tradicional puede ser el regalo perfecto y convertirse pronto en una pieza de valor emocional invaluable, ya que está diseñado para estar conectado con nuestras vidas cada segundo que avanzamos junto a él.</w:t>
      </w:r>
    </w:p>
    <w:p w:rsidR="00000000" w:rsidDel="00000000" w:rsidP="00000000" w:rsidRDefault="00000000" w:rsidRPr="00000000" w14:paraId="0000000F">
      <w:pPr>
        <w:spacing w:line="276" w:lineRule="auto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spacing w:line="276" w:lineRule="auto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spacing w:line="276" w:lineRule="auto"/>
        <w:jc w:val="center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</w:rPr>
        <w:drawing>
          <wp:inline distB="114300" distT="114300" distL="114300" distR="114300">
            <wp:extent cx="3409950" cy="3409950"/>
            <wp:effectExtent b="0" l="0" r="0" t="0"/>
            <wp:docPr id="3" name="image6.jpg"/>
            <a:graphic>
              <a:graphicData uri="http://schemas.openxmlformats.org/drawingml/2006/picture">
                <pic:pic>
                  <pic:nvPicPr>
                    <pic:cNvPr id="0" name="image6.jp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409950" cy="340995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spacing w:line="276" w:lineRule="auto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spacing w:line="276" w:lineRule="auto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Una de las marcas que sigue honrando los relojes analógicos, con diseños contemporáneos y de tendencia, es DKNY, una marca de moda muy reconocida que se ha convertido en sinónimo de un espacio real, una ciudad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 icónica 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para el mundo y el tiempo: Nueva York.</w:t>
      </w:r>
    </w:p>
    <w:p w:rsidR="00000000" w:rsidDel="00000000" w:rsidP="00000000" w:rsidRDefault="00000000" w:rsidRPr="00000000" w14:paraId="00000014">
      <w:pPr>
        <w:spacing w:line="276" w:lineRule="auto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spacing w:line="276" w:lineRule="auto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DKNY está reintroduciendo las colecciones de cerámica de alta gama, brindando un </w:t>
      </w:r>
      <w:r w:rsidDel="00000000" w:rsidR="00000000" w:rsidRPr="00000000">
        <w:rPr>
          <w:rFonts w:ascii="Montserrat" w:cs="Montserrat" w:eastAsia="Montserrat" w:hAnsi="Montserrat"/>
          <w:i w:val="1"/>
          <w:rtl w:val="0"/>
        </w:rPr>
        <w:t xml:space="preserve">look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 que puede brillar de la misma manera durante el día y la noche, pasando de los estilos casuales de Nolita a los elegantes relojes City Link, creados en diferentes tonalidades de acero inoxidable, oro y oro rosa, con un acabado perfecto para cada ocasión.</w:t>
      </w:r>
    </w:p>
    <w:p w:rsidR="00000000" w:rsidDel="00000000" w:rsidP="00000000" w:rsidRDefault="00000000" w:rsidRPr="00000000" w14:paraId="00000016">
      <w:pPr>
        <w:spacing w:line="276" w:lineRule="auto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spacing w:line="276" w:lineRule="auto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spacing w:line="276" w:lineRule="auto"/>
        <w:jc w:val="center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</w:rPr>
        <w:drawing>
          <wp:inline distB="114300" distT="114300" distL="114300" distR="114300">
            <wp:extent cx="1133475" cy="1638300"/>
            <wp:effectExtent b="0" l="0" r="0" t="0"/>
            <wp:docPr id="4" name="image2.jpg"/>
            <a:graphic>
              <a:graphicData uri="http://schemas.openxmlformats.org/drawingml/2006/picture">
                <pic:pic>
                  <pic:nvPicPr>
                    <pic:cNvPr id="0" name="image2.jpg"/>
                    <pic:cNvPicPr preferRelativeResize="0"/>
                  </pic:nvPicPr>
                  <pic:blipFill>
                    <a:blip r:embed="rId8"/>
                    <a:srcRect b="0" l="12209" r="18604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133475" cy="1638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Montserrat" w:cs="Montserrat" w:eastAsia="Montserrat" w:hAnsi="Montserrat"/>
          <w:b w:val="1"/>
          <w:sz w:val="28"/>
          <w:szCs w:val="28"/>
        </w:rPr>
        <w:drawing>
          <wp:inline distB="114300" distT="114300" distL="114300" distR="114300">
            <wp:extent cx="1304925" cy="1743075"/>
            <wp:effectExtent b="0" l="0" r="0" t="0"/>
            <wp:docPr id="2" name="image5.jpg"/>
            <a:graphic>
              <a:graphicData uri="http://schemas.openxmlformats.org/drawingml/2006/picture">
                <pic:pic>
                  <pic:nvPicPr>
                    <pic:cNvPr id="0" name="image5.jpg"/>
                    <pic:cNvPicPr preferRelativeResize="0"/>
                  </pic:nvPicPr>
                  <pic:blipFill>
                    <a:blip r:embed="rId9"/>
                    <a:srcRect b="0" l="13661" r="11475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304925" cy="17430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Montserrat" w:cs="Montserrat" w:eastAsia="Montserrat" w:hAnsi="Montserrat"/>
        </w:rPr>
        <w:drawing>
          <wp:inline distB="114300" distT="114300" distL="114300" distR="114300">
            <wp:extent cx="1200150" cy="1752600"/>
            <wp:effectExtent b="0" l="0" r="0" t="0"/>
            <wp:docPr id="6" name="image3.jpg"/>
            <a:graphic>
              <a:graphicData uri="http://schemas.openxmlformats.org/drawingml/2006/picture">
                <pic:pic>
                  <pic:nvPicPr>
                    <pic:cNvPr id="0" name="image3.jpg"/>
                    <pic:cNvPicPr preferRelativeResize="0"/>
                  </pic:nvPicPr>
                  <pic:blipFill>
                    <a:blip r:embed="rId10"/>
                    <a:srcRect b="0" l="15760" r="1576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200150" cy="1752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Montserrat" w:cs="Montserrat" w:eastAsia="Montserrat" w:hAnsi="Montserrat"/>
        </w:rPr>
        <w:drawing>
          <wp:inline distB="114300" distT="114300" distL="114300" distR="114300">
            <wp:extent cx="1112992" cy="1681163"/>
            <wp:effectExtent b="0" l="0" r="0" t="0"/>
            <wp:docPr id="1" name="image1.jpg"/>
            <a:graphic>
              <a:graphicData uri="http://schemas.openxmlformats.org/drawingml/2006/picture">
                <pic:pic>
                  <pic:nvPicPr>
                    <pic:cNvPr id="0" name="image1.jpg"/>
                    <pic:cNvPicPr preferRelativeResize="0"/>
                  </pic:nvPicPr>
                  <pic:blipFill>
                    <a:blip r:embed="rId11"/>
                    <a:srcRect b="0" l="19444" r="14351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112992" cy="168116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spacing w:line="276" w:lineRule="auto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spacing w:line="276" w:lineRule="auto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Con la ayuda d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e </w:t>
      </w:r>
      <w:hyperlink r:id="rId12">
        <w:r w:rsidDel="00000000" w:rsidR="00000000" w:rsidRPr="00000000">
          <w:rPr>
            <w:rFonts w:ascii="Montserrat" w:cs="Montserrat" w:eastAsia="Montserrat" w:hAnsi="Montserrat"/>
            <w:color w:val="1155cc"/>
            <w:u w:val="single"/>
            <w:rtl w:val="0"/>
          </w:rPr>
          <w:t xml:space="preserve">Liverpool</w:t>
        </w:r>
      </w:hyperlink>
      <w:r w:rsidDel="00000000" w:rsidR="00000000" w:rsidRPr="00000000">
        <w:rPr>
          <w:rFonts w:ascii="Montserrat" w:cs="Montserrat" w:eastAsia="Montserrat" w:hAnsi="Montserrat"/>
          <w:rtl w:val="0"/>
        </w:rPr>
        <w:t xml:space="preserve">, puedes encontrar el regalo perfecto en todas las tiendas físicas que están increíblemente bien ubicadas, o si no puedes salir a las tiendas, puedes 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encontrarlo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s a través de s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u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 página web con todas las categorizaciones necesarias para encontrar exactamente 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que 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necesitas. También 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puede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s estar seguro de que 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obtendrá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s el mejor servicio del equipo de </w:t>
      </w:r>
      <w:hyperlink r:id="rId13">
        <w:r w:rsidDel="00000000" w:rsidR="00000000" w:rsidRPr="00000000">
          <w:rPr>
            <w:rFonts w:ascii="Montserrat" w:cs="Montserrat" w:eastAsia="Montserrat" w:hAnsi="Montserrat"/>
            <w:color w:val="1155cc"/>
            <w:u w:val="single"/>
            <w:rtl w:val="0"/>
          </w:rPr>
          <w:t xml:space="preserve">Liverpool</w:t>
        </w:r>
      </w:hyperlink>
      <w:r w:rsidDel="00000000" w:rsidR="00000000" w:rsidRPr="00000000">
        <w:rPr>
          <w:rFonts w:ascii="Montserrat" w:cs="Montserrat" w:eastAsia="Montserrat" w:hAnsi="Montserrat"/>
          <w:rtl w:val="0"/>
        </w:rPr>
        <w:t xml:space="preserve"> si 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necesita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s ayuda con t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us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 compras.</w:t>
      </w:r>
    </w:p>
    <w:p w:rsidR="00000000" w:rsidDel="00000000" w:rsidP="00000000" w:rsidRDefault="00000000" w:rsidRPr="00000000" w14:paraId="0000001B">
      <w:pPr>
        <w:spacing w:line="276" w:lineRule="auto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spacing w:line="276" w:lineRule="auto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Un reloj debajo de un árbol de Navidad es el mejor regalo porque, como cualquier calendario nuevo, también puede significar un nuevo comienzo para cronometrar nuestras vidas el próximo año. </w:t>
      </w:r>
      <w:hyperlink r:id="rId14">
        <w:r w:rsidDel="00000000" w:rsidR="00000000" w:rsidRPr="00000000">
          <w:rPr>
            <w:rFonts w:ascii="Montserrat" w:cs="Montserrat" w:eastAsia="Montserrat" w:hAnsi="Montserrat"/>
            <w:color w:val="1155cc"/>
            <w:u w:val="single"/>
            <w:rtl w:val="0"/>
          </w:rPr>
          <w:t xml:space="preserve">Liverpool</w:t>
        </w:r>
      </w:hyperlink>
      <w:r w:rsidDel="00000000" w:rsidR="00000000" w:rsidRPr="00000000">
        <w:rPr>
          <w:rFonts w:ascii="Montserrat" w:cs="Montserrat" w:eastAsia="Montserrat" w:hAnsi="Montserrat"/>
          <w:rtl w:val="0"/>
        </w:rPr>
        <w:t xml:space="preserve"> te ayuda a conseguir el mejor regalo en estas Fiestas con una gran variedad de relojes y smartwatches en su página web y tiendas físicas, haciendo de la búsqueda del regalo perfecto una experiencia increíble.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spacing w:line="276" w:lineRule="auto"/>
        <w:jc w:val="left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spacing w:line="276" w:lineRule="auto"/>
        <w:jc w:val="center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# # #</w:t>
      </w:r>
    </w:p>
    <w:p w:rsidR="00000000" w:rsidDel="00000000" w:rsidP="00000000" w:rsidRDefault="00000000" w:rsidRPr="00000000" w14:paraId="0000001F">
      <w:pPr>
        <w:spacing w:line="276" w:lineRule="auto"/>
        <w:jc w:val="both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pBdr>
          <w:top w:color="auto" w:space="0" w:sz="0" w:val="none"/>
          <w:left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pacing w:line="276" w:lineRule="auto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spacing w:line="276" w:lineRule="auto"/>
        <w:jc w:val="both"/>
        <w:rPr>
          <w:rFonts w:ascii="Montserrat" w:cs="Montserrat" w:eastAsia="Montserrat" w:hAnsi="Montserrat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spacing w:line="276" w:lineRule="auto"/>
        <w:jc w:val="both"/>
        <w:rPr>
          <w:rFonts w:ascii="Montserrat" w:cs="Montserrat" w:eastAsia="Montserrat" w:hAnsi="Montserrat"/>
          <w:b w:val="1"/>
          <w:sz w:val="20"/>
          <w:szCs w:val="20"/>
        </w:rPr>
      </w:pPr>
      <w:r w:rsidDel="00000000" w:rsidR="00000000" w:rsidRPr="00000000">
        <w:rPr>
          <w:rFonts w:ascii="Montserrat" w:cs="Montserrat" w:eastAsia="Montserrat" w:hAnsi="Montserrat"/>
          <w:b w:val="1"/>
          <w:sz w:val="20"/>
          <w:szCs w:val="20"/>
          <w:rtl w:val="0"/>
        </w:rPr>
        <w:t xml:space="preserve">CONTACTO PARA PRENSA: </w:t>
      </w:r>
    </w:p>
    <w:p w:rsidR="00000000" w:rsidDel="00000000" w:rsidP="00000000" w:rsidRDefault="00000000" w:rsidRPr="00000000" w14:paraId="00000023">
      <w:pPr>
        <w:spacing w:line="276" w:lineRule="auto"/>
        <w:jc w:val="both"/>
        <w:rPr>
          <w:rFonts w:ascii="Montserrat" w:cs="Montserrat" w:eastAsia="Montserrat" w:hAnsi="Montserrat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widowControl w:val="0"/>
        <w:spacing w:line="240" w:lineRule="auto"/>
        <w:ind w:right="-20"/>
        <w:rPr>
          <w:rFonts w:ascii="Montserrat" w:cs="Montserrat" w:eastAsia="Montserrat" w:hAnsi="Montserrat"/>
          <w:sz w:val="20"/>
          <w:szCs w:val="20"/>
        </w:rPr>
      </w:pPr>
      <w:bookmarkStart w:colFirst="0" w:colLast="0" w:name="_1fob9te" w:id="0"/>
      <w:bookmarkEnd w:id="0"/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Ana Paula Pavón/ Account Executive</w:t>
      </w:r>
    </w:p>
    <w:p w:rsidR="00000000" w:rsidDel="00000000" w:rsidP="00000000" w:rsidRDefault="00000000" w:rsidRPr="00000000" w14:paraId="00000025">
      <w:pPr>
        <w:widowControl w:val="0"/>
        <w:spacing w:line="240" w:lineRule="auto"/>
        <w:ind w:right="-20"/>
        <w:rPr>
          <w:rFonts w:ascii="Montserrat" w:cs="Montserrat" w:eastAsia="Montserrat" w:hAnsi="Montserrat"/>
          <w:sz w:val="20"/>
          <w:szCs w:val="20"/>
        </w:rPr>
      </w:pPr>
      <w:bookmarkStart w:colFirst="0" w:colLast="0" w:name="_3znysh7" w:id="1"/>
      <w:bookmarkEnd w:id="1"/>
      <w:hyperlink r:id="rId15">
        <w:r w:rsidDel="00000000" w:rsidR="00000000" w:rsidRPr="00000000">
          <w:rPr>
            <w:rFonts w:ascii="Montserrat" w:cs="Montserrat" w:eastAsia="Montserrat" w:hAnsi="Montserrat"/>
            <w:color w:val="1155cc"/>
            <w:sz w:val="20"/>
            <w:szCs w:val="20"/>
            <w:u w:val="single"/>
            <w:rtl w:val="0"/>
          </w:rPr>
          <w:t xml:space="preserve">ana.pavon@another.co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widowControl w:val="0"/>
        <w:spacing w:line="240" w:lineRule="auto"/>
        <w:ind w:right="-20"/>
        <w:rPr>
          <w:rFonts w:ascii="Montserrat" w:cs="Montserrat" w:eastAsia="Montserrat" w:hAnsi="Montserrat"/>
          <w:sz w:val="20"/>
          <w:szCs w:val="20"/>
        </w:rPr>
      </w:pPr>
      <w:bookmarkStart w:colFirst="0" w:colLast="0" w:name="_3n99r6qz5ff" w:id="2"/>
      <w:bookmarkEnd w:id="2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widowControl w:val="0"/>
        <w:spacing w:line="240" w:lineRule="auto"/>
        <w:ind w:right="-20"/>
        <w:rPr>
          <w:rFonts w:ascii="Montserrat" w:cs="Montserrat" w:eastAsia="Montserrat" w:hAnsi="Montserrat"/>
          <w:sz w:val="20"/>
          <w:szCs w:val="20"/>
        </w:rPr>
      </w:pPr>
      <w:bookmarkStart w:colFirst="0" w:colLast="0" w:name="_2xkni62r00fc" w:id="3"/>
      <w:bookmarkEnd w:id="3"/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Armando Trucíos/Fashion, Lifestyle &amp; Luxury Manager</w:t>
      </w:r>
    </w:p>
    <w:p w:rsidR="00000000" w:rsidDel="00000000" w:rsidP="00000000" w:rsidRDefault="00000000" w:rsidRPr="00000000" w14:paraId="00000028">
      <w:pPr>
        <w:widowControl w:val="0"/>
        <w:spacing w:line="240" w:lineRule="auto"/>
        <w:ind w:right="-20"/>
        <w:rPr>
          <w:rFonts w:ascii="Montserrat" w:cs="Montserrat" w:eastAsia="Montserrat" w:hAnsi="Montserrat"/>
          <w:color w:val="1155cc"/>
          <w:sz w:val="20"/>
          <w:szCs w:val="20"/>
          <w:u w:val="single"/>
        </w:rPr>
      </w:pPr>
      <w:bookmarkStart w:colFirst="0" w:colLast="0" w:name="_5qla4jcxnofk" w:id="4"/>
      <w:bookmarkEnd w:id="4"/>
      <w:hyperlink r:id="rId16">
        <w:r w:rsidDel="00000000" w:rsidR="00000000" w:rsidRPr="00000000">
          <w:rPr>
            <w:rFonts w:ascii="Montserrat" w:cs="Montserrat" w:eastAsia="Montserrat" w:hAnsi="Montserrat"/>
            <w:color w:val="1155cc"/>
            <w:sz w:val="20"/>
            <w:szCs w:val="20"/>
            <w:u w:val="single"/>
            <w:rtl w:val="0"/>
          </w:rPr>
          <w:t xml:space="preserve">armando.trucios@another.co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spacing w:line="276" w:lineRule="auto"/>
        <w:jc w:val="both"/>
        <w:rPr>
          <w:rFonts w:ascii="Montserrat" w:cs="Montserrat" w:eastAsia="Montserrat" w:hAnsi="Montserrat"/>
          <w:b w:val="1"/>
          <w:sz w:val="20"/>
          <w:szCs w:val="20"/>
          <w:highlight w:val="yell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spacing w:line="276" w:lineRule="auto"/>
        <w:jc w:val="both"/>
        <w:rPr>
          <w:rFonts w:ascii="Montserrat" w:cs="Montserrat" w:eastAsia="Montserrat" w:hAnsi="Montserrat"/>
          <w:b w:val="1"/>
          <w:sz w:val="20"/>
          <w:szCs w:val="20"/>
          <w:highlight w:val="yell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rPr>
          <w:rFonts w:ascii="Montserrat" w:cs="Montserrat" w:eastAsia="Montserrat" w:hAnsi="Montserrat"/>
          <w:b w:val="1"/>
          <w:sz w:val="20"/>
          <w:szCs w:val="20"/>
          <w:highlight w:val="yell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rPr/>
      </w:pPr>
      <w:r w:rsidDel="00000000" w:rsidR="00000000" w:rsidRPr="00000000">
        <w:rPr>
          <w:rtl w:val="0"/>
        </w:rPr>
      </w:r>
    </w:p>
    <w:sectPr>
      <w:headerReference r:id="rId17" w:type="default"/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Montserrat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D">
    <w:pPr>
      <w:spacing w:line="240" w:lineRule="auto"/>
      <w:jc w:val="center"/>
      <w:rPr/>
    </w:pPr>
    <w:r w:rsidDel="00000000" w:rsidR="00000000" w:rsidRPr="00000000">
      <w:rPr/>
      <w:drawing>
        <wp:inline distB="114300" distT="114300" distL="114300" distR="114300">
          <wp:extent cx="2619375" cy="583805"/>
          <wp:effectExtent b="0" l="0" r="0" t="0"/>
          <wp:docPr id="5" name="image4.png"/>
          <a:graphic>
            <a:graphicData uri="http://schemas.openxmlformats.org/drawingml/2006/picture">
              <pic:pic>
                <pic:nvPicPr>
                  <pic:cNvPr id="0" name="image4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2619375" cy="583805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image" Target="media/image1.jpg"/><Relationship Id="rId10" Type="http://schemas.openxmlformats.org/officeDocument/2006/relationships/image" Target="media/image3.jpg"/><Relationship Id="rId13" Type="http://schemas.openxmlformats.org/officeDocument/2006/relationships/hyperlink" Target="https://www.liverpool.com.mx/tienda/relojes/N-1ndmxp3Z1z10axu" TargetMode="External"/><Relationship Id="rId12" Type="http://schemas.openxmlformats.org/officeDocument/2006/relationships/hyperlink" Target="https://www.liverpool.com.mx/tienda/relojes/N-1ndmxp3Z1z10axu" TargetMode="Externa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5.jpg"/><Relationship Id="rId15" Type="http://schemas.openxmlformats.org/officeDocument/2006/relationships/hyperlink" Target="mailto:ana.pavon@another.co" TargetMode="External"/><Relationship Id="rId14" Type="http://schemas.openxmlformats.org/officeDocument/2006/relationships/hyperlink" Target="https://www.liverpool.com.mx/tienda/relojes/N-1ndmxp3Z1z10axu" TargetMode="External"/><Relationship Id="rId17" Type="http://schemas.openxmlformats.org/officeDocument/2006/relationships/header" Target="header1.xml"/><Relationship Id="rId16" Type="http://schemas.openxmlformats.org/officeDocument/2006/relationships/hyperlink" Target="mailto:armando.trucios@another.co" TargetMode="External"/><Relationship Id="rId5" Type="http://schemas.openxmlformats.org/officeDocument/2006/relationships/styles" Target="styles.xml"/><Relationship Id="rId6" Type="http://schemas.openxmlformats.org/officeDocument/2006/relationships/image" Target="media/image7.jpg"/><Relationship Id="rId7" Type="http://schemas.openxmlformats.org/officeDocument/2006/relationships/image" Target="media/image6.jpg"/><Relationship Id="rId8" Type="http://schemas.openxmlformats.org/officeDocument/2006/relationships/image" Target="media/image2.jp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Montserrat-regular.ttf"/><Relationship Id="rId2" Type="http://schemas.openxmlformats.org/officeDocument/2006/relationships/font" Target="fonts/Montserrat-bold.ttf"/><Relationship Id="rId3" Type="http://schemas.openxmlformats.org/officeDocument/2006/relationships/font" Target="fonts/Montserrat-italic.ttf"/><Relationship Id="rId4" Type="http://schemas.openxmlformats.org/officeDocument/2006/relationships/font" Target="fonts/Montserrat-boldItalic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